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F6" w:rsidRDefault="006B0FF6" w:rsidP="006B0FF6">
      <w:pPr>
        <w:jc w:val="center"/>
        <w:rPr>
          <w:sz w:val="24"/>
          <w:szCs w:val="24"/>
        </w:rPr>
      </w:pP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DD34893" wp14:editId="6D93FCF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B0FF6" w:rsidRDefault="006B0FF6" w:rsidP="006B0FF6">
      <w:pPr>
        <w:pStyle w:val="a5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6B0FF6" w:rsidRDefault="006B0FF6" w:rsidP="006B0F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6B0FF6" w:rsidRDefault="006B0FF6" w:rsidP="006B0F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6B0FF6" w:rsidRDefault="006B0FF6" w:rsidP="006B0FF6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B0FF6" w:rsidRPr="006B15E1" w:rsidTr="00C162DB">
        <w:tc>
          <w:tcPr>
            <w:tcW w:w="9747" w:type="dxa"/>
          </w:tcPr>
          <w:p w:rsidR="006B0FF6" w:rsidRDefault="006B0FF6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005F30">
              <w:rPr>
                <w:bCs/>
                <w:sz w:val="28"/>
                <w:szCs w:val="28"/>
              </w:rPr>
              <w:t>3468</w:t>
            </w:r>
          </w:p>
          <w:p w:rsidR="006B0FF6" w:rsidRDefault="006B0FF6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F6E93" w:rsidRPr="00F72FD1" w:rsidRDefault="00AF6E93" w:rsidP="00AF6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гр. Задорожній Світлані Василівні безоплатно у приватну власність земельну ділянку загальною площею 0,1172 га, для будівництва і обслуговування житлового будинку, господарських будівель і споруд (присадибна ділянка)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Одеський район, с.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Олександрівка, вул. Перемоги, 56</w:t>
      </w:r>
    </w:p>
    <w:p w:rsidR="00AF6E93" w:rsidRDefault="00AF6E93" w:rsidP="00AF6E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F6E93" w:rsidRDefault="00AF6E93" w:rsidP="00AF6E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ст. 26 Закону України «Про місцеве сам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Задорожньої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Василівни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F6E93" w:rsidRDefault="00AF6E93" w:rsidP="00AF6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F6E93" w:rsidRDefault="00AF6E93" w:rsidP="00AF6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F6E93" w:rsidRDefault="00AF6E93" w:rsidP="00AF6E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>гр. Задорожній Світлані Василівні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0,1172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</w:t>
      </w:r>
      <w:r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за адресою: Одеська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с. Олександрівка, вул. Перемоги, 56, кадастровий номер 5122780200:02:001:0993. </w:t>
      </w:r>
    </w:p>
    <w:p w:rsidR="00AF6E93" w:rsidRDefault="00AF6E93" w:rsidP="00AF6E9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2. Рекомендувати </w:t>
      </w:r>
      <w:r>
        <w:rPr>
          <w:rFonts w:ascii="Times New Roman" w:hAnsi="Times New Roman"/>
          <w:sz w:val="28"/>
          <w:szCs w:val="24"/>
          <w:lang w:val="uk-UA"/>
        </w:rPr>
        <w:t>гр. Задорожній Світлані Василівні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AF6E93" w:rsidRDefault="00AF6E93" w:rsidP="00AF6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3.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Задорожню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Світлану Василівну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F6E93" w:rsidRPr="00AF6E93" w:rsidRDefault="00AF6E93" w:rsidP="00AF6E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4. Під час використання земельної ділянки дотримуватися обмеження у її використанні, зареєстрованого у Державному земельному кадастрі та вимог, </w:t>
      </w:r>
      <w:r w:rsidRPr="00AF6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передбачених </w:t>
      </w:r>
      <w:r w:rsidRPr="00AF6E93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F6E93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 від 08.06.2000 року №1805-ІІІ</w:t>
      </w:r>
      <w:r w:rsidRPr="00AF6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:-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AF6E93">
        <w:rPr>
          <w:rFonts w:ascii="Times New Roman" w:hAnsi="Times New Roman" w:cs="Times New Roman"/>
          <w:sz w:val="28"/>
          <w:szCs w:val="28"/>
          <w:lang w:val="uk-UA"/>
        </w:rPr>
        <w:t>она охорони пам’ятки культурної спадщини</w:t>
      </w:r>
      <w:r w:rsidRPr="00AF6E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- 0,1172 га);</w:t>
      </w:r>
    </w:p>
    <w:p w:rsidR="00AF6E93" w:rsidRPr="00BA3EBB" w:rsidRDefault="00AF6E93" w:rsidP="00AF6E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6B0FF6" w:rsidRPr="006B0FF6" w:rsidRDefault="006B0FF6" w:rsidP="00AF6E9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F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сільського голови                                                             Андрій СЕРЕБРІЙ</w:t>
      </w: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p w:rsidR="00AF6E93" w:rsidRDefault="00AF6E93" w:rsidP="00AF6E93">
      <w:pPr>
        <w:rPr>
          <w:lang w:val="uk-UA"/>
        </w:rPr>
      </w:pPr>
    </w:p>
    <w:sectPr w:rsidR="00AF6E9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CB"/>
    <w:rsid w:val="00005F30"/>
    <w:rsid w:val="00144DF1"/>
    <w:rsid w:val="006B0FF6"/>
    <w:rsid w:val="00770A63"/>
    <w:rsid w:val="008F21CB"/>
    <w:rsid w:val="00AF6E93"/>
    <w:rsid w:val="00B83F51"/>
    <w:rsid w:val="00D01F66"/>
    <w:rsid w:val="00FE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3725C"/>
  <w15:chartTrackingRefBased/>
  <w15:docId w15:val="{5F7D9E93-2612-493F-BD66-982998FB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E9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6E9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unhideWhenUsed/>
    <w:rsid w:val="006B0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6B0FF6"/>
    <w:pPr>
      <w:ind w:left="720"/>
      <w:contextualSpacing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59"/>
    <w:rsid w:val="006B0FF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5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5F3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2025-11-26T06:41:00Z</cp:lastPrinted>
  <dcterms:created xsi:type="dcterms:W3CDTF">2025-11-25T11:50:00Z</dcterms:created>
  <dcterms:modified xsi:type="dcterms:W3CDTF">2025-11-26T06:42:00Z</dcterms:modified>
</cp:coreProperties>
</file>